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13" w:rsidRDefault="007A1713">
      <w:r>
        <w:t>от 05.07.2018</w:t>
      </w:r>
    </w:p>
    <w:p w:rsidR="007A1713" w:rsidRDefault="007A1713"/>
    <w:p w:rsidR="007A1713" w:rsidRDefault="007A171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A1713" w:rsidRDefault="007A1713">
      <w:r>
        <w:t>Общество с ограниченной ответственностью «СпецПромСервис» ИНН 7810613880</w:t>
      </w:r>
    </w:p>
    <w:p w:rsidR="007A1713" w:rsidRDefault="007A171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1713"/>
    <w:rsid w:val="00045D12"/>
    <w:rsid w:val="0052439B"/>
    <w:rsid w:val="007A171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